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rPr/>
      </w:pPr>
      <w:r>
        <w:rPr>
          <w:position w:val="6"/>
        </w:rPr>
        <w:t>Projekt z dnia 1</w:t>
      </w:r>
      <w:r>
        <w:rPr/>
        <w:t xml:space="preserve">6 lutego 2021 r. </w:t>
      </w:r>
    </w:p>
    <w:p>
      <w:pPr>
        <w:pStyle w:val="OZNPROJEKTUwskazaniedatylubwersjiprojektu"/>
        <w:keepNext w:val="true"/>
        <w:rPr/>
      </w:pPr>
      <w:r>
        <w:rPr/>
        <w:t>etap prac: uzgodnienia międzyresortowe</w:t>
      </w:r>
    </w:p>
    <w:p>
      <w:pPr>
        <w:pStyle w:val="OZNRODZAKTUtznustawalubrozporzdzenieiorganwydajcy"/>
        <w:rPr/>
      </w:pPr>
      <w:r>
        <w:rPr/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/>
      </w:pPr>
      <w:r>
        <w:rPr/>
        <w:t>MINISTRA SPRAW WEWNĘTRZNYCH I ADMINISTRACJI</w:t>
      </w:r>
      <w:r>
        <w:rPr>
          <w:rStyle w:val="Zakotwiczenieprzypisudolnego"/>
        </w:rPr>
        <w:footnoteReference w:id="2"/>
      </w:r>
      <w:r>
        <w:rPr>
          <w:rStyle w:val="IGPindeksgrnyipogrubienie"/>
        </w:rPr>
        <w:t>)</w:t>
      </w:r>
    </w:p>
    <w:p>
      <w:pPr>
        <w:pStyle w:val="DATAAKTUdatauchwalenialubwydaniaaktu"/>
        <w:rPr/>
      </w:pPr>
      <w:r>
        <w:rPr/>
        <w:t xml:space="preserve">z dnia </w:t>
      </w:r>
      <w:r>
        <w:fldChar w:fldCharType="begin"/>
      </w:r>
      <w:r>
        <w:instrText>AUTOTEXT  "Data wydania aktu"  \* MERGEFORMAT</w:instrText>
      </w:r>
      <w:r>
        <w:fldChar w:fldCharType="separate"/>
      </w:r>
      <w:bookmarkStart w:id="0" w:name="__Fieldmark__20_1914162959"/>
      <w:r>
        <w:rPr/>
        <w:t>&lt;data wydania aktu&gt;</w:t>
      </w:r>
      <w:r>
        <w:rPr/>
      </w:r>
      <w:r>
        <w:fldChar w:fldCharType="end"/>
      </w:r>
      <w:bookmarkEnd w:id="0"/>
      <w:r>
        <w:rPr/>
        <w:t>r.</w:t>
      </w:r>
    </w:p>
    <w:p>
      <w:pPr>
        <w:pStyle w:val="TYTUAKTUprzedmiotregulacjiustawylubrozporzdzenia"/>
        <w:rPr/>
      </w:pPr>
      <w:r>
        <w:rPr/>
        <w:t>zmieniające rozporządzenie w sprawie wysokości i warunków przyznawania policjantom równoważnika pieniężnego w zamian za umundurowanie</w:t>
      </w:r>
    </w:p>
    <w:p>
      <w:pPr>
        <w:pStyle w:val="NIEARTTEKSTtekstnieartykuowanynppodstprawnarozplubpreambua"/>
        <w:rPr/>
      </w:pPr>
      <w:r>
        <w:rPr/>
        <w:t>Na p</w:t>
      </w:r>
      <w:bookmarkStart w:id="1" w:name="_GoBack"/>
      <w:bookmarkEnd w:id="1"/>
      <w:r>
        <w:rPr/>
        <w:t>odstawie art. 70 ust.  2 ustawy z dnia 6 kwietnia 1990 r. o Policji (Dz. U. z 2020 r. poz. 360, 956, 1610, 2112 i 2320) zarządza się, co następuje: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1.</w:t>
      </w:r>
      <w:r>
        <w:rPr/>
        <w:t> W rozporządzeniu Ministra Spraw Wewnętrznych z dnia 26 marca 2010 r. w sprawie wysokości i warunków przyznawania policjantom równoważnika pieniężnego w zamian za umundurowanie (Dz. U. z 2020 r. poz. 1299)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§ 2:</w:t>
      </w:r>
    </w:p>
    <w:p>
      <w:pPr>
        <w:pStyle w:val="LITlitera"/>
        <w:rPr/>
      </w:pPr>
      <w:r>
        <w:rPr/>
        <w:t>a)</w:t>
        <w:tab/>
        <w:t>w ust. 1 skreśla się wyraz „galowego” oraz przecinek,</w:t>
      </w:r>
    </w:p>
    <w:p>
      <w:pPr>
        <w:pStyle w:val="LITlitera"/>
        <w:rPr/>
      </w:pPr>
      <w:r>
        <w:rPr/>
        <w:t>b)</w:t>
        <w:tab/>
        <w:t>w ust. 2 wyrazy „1 283,80 zł” zastępuje się wyrazami „1 525,80 zł”,</w:t>
      </w:r>
    </w:p>
    <w:p>
      <w:pPr>
        <w:pStyle w:val="LITlitera"/>
        <w:keepNext w:val="true"/>
        <w:rPr/>
      </w:pPr>
      <w:r>
        <w:rPr/>
        <w:t>c)</w:t>
        <w:tab/>
        <w:t>ust. 4 otrzymuje brzmienie:</w:t>
      </w:r>
    </w:p>
    <w:p>
      <w:pPr>
        <w:pStyle w:val="ZLITUSTzmustliter"/>
        <w:rPr/>
      </w:pPr>
      <w:r>
        <w:rPr/>
        <w:t>„</w:t>
      </w:r>
      <w:r>
        <w:rPr/>
        <w:t>4.</w:t>
        <w:tab/>
        <w:t>Policjantowi mianowanemu na wyższy stopień w roku zaopatrzeniowym wypłaca się, od dnia mianowania, równoważnik za sznur galowy, spodnie wyjściowe, pasek i galon do czapki gabardynowej, w wysokości określonej w załączniku nr 2 do rozporządzenia.”;</w:t>
      </w:r>
    </w:p>
    <w:p>
      <w:pPr>
        <w:pStyle w:val="PKTpunkt"/>
        <w:rPr/>
      </w:pPr>
      <w:r>
        <w:rPr/>
        <w:t>2)</w:t>
        <w:tab/>
        <w:t>w § 3 uchyla się ust. 4;</w:t>
      </w:r>
    </w:p>
    <w:p>
      <w:pPr>
        <w:pStyle w:val="PKTpunkt"/>
        <w:rPr/>
      </w:pPr>
      <w:r>
        <w:rPr/>
        <w:t>3)</w:t>
        <w:tab/>
        <w:t>załączniki nr 1</w:t>
      </w:r>
      <w:r>
        <w:rPr>
          <w:rFonts w:eastAsia="Symbol" w:cs="Symbol" w:ascii="Symbol" w:hAnsi="Symbol"/>
        </w:rPr>
        <w:t></w:t>
      </w:r>
      <w:r>
        <w:rPr/>
        <w:t>3 do rozporządzenia otrzymują brzmienie określone odpowiednio w załącznikach nr 1</w:t>
      </w:r>
      <w:r>
        <w:rPr>
          <w:rFonts w:eastAsia="Symbol" w:cs="Symbol" w:ascii="Symbol" w:hAnsi="Symbol"/>
        </w:rPr>
        <w:t></w:t>
      </w:r>
      <w:r>
        <w:rPr/>
        <w:t>3 do niniejszego rozporządzenia.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2.</w:t>
      </w:r>
      <w:r>
        <w:rPr/>
        <w:t> Rozporządzenie wchodzi w życie z dniem 1 kwietnia 2021 r.</w:t>
      </w:r>
    </w:p>
    <w:p>
      <w:pPr>
        <w:pStyle w:val="NAZORGWYDnazwaorganuwydajcegoprojektowanyakt"/>
        <w:rPr/>
      </w:pPr>
      <w:r>
        <w:rPr/>
        <w:t>MINISTER SPRAW WEWNĘTRZNYCH I ADMINISTRACJI</w:t>
      </w:r>
    </w:p>
    <w:p>
      <w:pPr>
        <w:pStyle w:val="NAZORGWYDnazwaorganuwydajcegoprojektowanyakt"/>
        <w:rPr/>
      </w:pPr>
      <w:r>
        <w:rPr/>
      </w:r>
    </w:p>
    <w:p>
      <w:pPr>
        <w:pStyle w:val="TEKSTwporozumieniu"/>
        <w:keepNext w:val="true"/>
        <w:rPr/>
      </w:pPr>
      <w:r>
        <w:rPr/>
        <w:t>W porozumieniu:</w:t>
      </w:r>
    </w:p>
    <w:p>
      <w:pPr>
        <w:pStyle w:val="NAZORGWPOROZUMIENIUnazwaorganuwporozumieniuzktrymaktjestwydawany"/>
        <w:rPr/>
      </w:pPr>
      <w:r>
        <w:rPr/>
        <w:t xml:space="preserve">MINISTER FINANSÓW, funduszy </w:t>
      </w:r>
    </w:p>
    <w:p>
      <w:pPr>
        <w:pStyle w:val="NAZORGWPOROZUMIENIUnazwaorganuwporozumieniuzktrymaktjestwydawany"/>
        <w:rPr/>
      </w:pPr>
      <w:r>
        <w:rPr/>
        <w:t>i polityki regionalnej</w:t>
      </w:r>
    </w:p>
    <w:p>
      <w:pPr>
        <w:pStyle w:val="NAZORGWPOROZUMIENIUnazwaorganuwporozumieniuzktrymaktjestwydawany"/>
        <w:rPr/>
      </w:pPr>
      <w:r>
        <w:rPr/>
      </w:r>
    </w:p>
    <w:p>
      <w:pPr>
        <w:pStyle w:val="Normal"/>
        <w:spacing w:lineRule="auto" w:line="240"/>
        <w:rPr>
          <w:lang w:eastAsia="en-US"/>
        </w:rPr>
      </w:pPr>
      <w:r>
        <w:rPr/>
        <w:t>Za zgodność pod względem prawnym,</w:t>
      </w:r>
    </w:p>
    <w:p>
      <w:pPr>
        <w:pStyle w:val="Normal"/>
        <w:spacing w:lineRule="auto" w:line="240"/>
        <w:rPr/>
      </w:pPr>
      <w:r>
        <w:rPr/>
        <w:t xml:space="preserve">legislacyjnym i redakcyjnym </w:t>
      </w:r>
    </w:p>
    <w:p>
      <w:pPr>
        <w:pStyle w:val="Normal"/>
        <w:spacing w:lineRule="auto" w:line="240"/>
        <w:rPr/>
      </w:pPr>
      <w:r>
        <w:rPr/>
        <w:t>Jolanta Płaza</w:t>
      </w:r>
    </w:p>
    <w:p>
      <w:pPr>
        <w:pStyle w:val="Normal"/>
        <w:spacing w:lineRule="auto" w:line="240"/>
        <w:rPr/>
      </w:pPr>
      <w:r>
        <w:rPr/>
        <w:t>Zastępca Dyrektora Departamentu Prawnego</w:t>
      </w:r>
    </w:p>
    <w:p>
      <w:pPr>
        <w:pStyle w:val="Normal"/>
        <w:spacing w:lineRule="auto" w:line="240"/>
        <w:rPr/>
      </w:pPr>
      <w:r>
        <w:rPr/>
        <w:t>Ministerstwo Spraw Wewnętrznych i Administracji</w:t>
      </w:r>
    </w:p>
    <w:p>
      <w:pPr>
        <w:pStyle w:val="Normal"/>
        <w:spacing w:lineRule="auto" w:line="240"/>
        <w:rPr/>
      </w:pPr>
      <w:r>
        <w:rPr/>
        <w:t>16.02.2021 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>)</w:t>
      </w:r>
      <w:r>
        <w:rPr/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 w:semiHidden="0" w:unhideWhenUsed="0"/>
    <w:lsdException w:name="Table Theme" w:uiPriority="0"/>
    <w:lsdException w:name="Placeholder Text" w:locked="0" w:unhideWhenUsed="0"/>
    <w:lsdException w:name="No Spacing" w:locked="0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styleId="Normal" w:default="1">
    <w:name w:val="Normal"/>
    <w:qFormat/>
    <w:rsid w:val="00d818a9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09AA998-4E49-4D95-ADC7-D7D4D2014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Application>LibreOffice/5.4.6.2$Windows_x86 LibreOffice_project/4014ce260a04f1026ba855d3b8d91541c224eab8</Application>
  <Pages>2</Pages>
  <Words>297</Words>
  <Characters>1651</Characters>
  <CharactersWithSpaces>1919</CharactersWithSpaces>
  <Paragraphs>28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2021-02-23T06:34:00Z</dcterms:created>
  <dc:creator>Mikulska Edyta</dc:creator>
  <dc:description/>
  <dc:language>pl-PL</dc:language>
  <cp:lastModifiedBy>Użytkownik systemu Windows</cp:lastModifiedBy>
  <cp:lastPrinted>2012-04-23T06:39:00Z</cp:lastPrinted>
  <dcterms:modified xsi:type="dcterms:W3CDTF">2021-02-23T06:34:00Z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